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outlineLvl w:val="1"/>
        <w:rPr>
          <w:rFonts w:ascii="方正小标宋简体" w:hAnsi="微软雅黑" w:eastAsia="方正小标宋简体" w:cs="宋体"/>
          <w:bCs/>
          <w:spacing w:val="4"/>
          <w:kern w:val="36"/>
          <w:sz w:val="40"/>
          <w:szCs w:val="36"/>
        </w:rPr>
      </w:pPr>
      <w:r>
        <w:rPr>
          <w:rFonts w:hint="eastAsia" w:ascii="方正小标宋简体" w:hAnsi="微软雅黑" w:eastAsia="方正小标宋简体" w:cs="宋体"/>
          <w:bCs/>
          <w:spacing w:val="4"/>
          <w:kern w:val="36"/>
          <w:sz w:val="40"/>
          <w:szCs w:val="36"/>
        </w:rPr>
        <w:t>校内评审情况说明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outlineLvl w:val="1"/>
        <w:rPr>
          <w:rFonts w:hint="eastAsia" w:ascii="方正小标宋简体" w:hAnsi="微软雅黑" w:eastAsia="方正小标宋简体" w:cs="宋体"/>
          <w:bCs/>
          <w:spacing w:val="4"/>
          <w:kern w:val="36"/>
          <w:sz w:val="28"/>
          <w:szCs w:val="24"/>
          <w:lang w:eastAsia="zh-CN"/>
        </w:rPr>
      </w:pPr>
      <w:r>
        <w:rPr>
          <w:rFonts w:hint="eastAsia" w:ascii="方正小标宋简体" w:hAnsi="微软雅黑" w:eastAsia="方正小标宋简体" w:cs="宋体"/>
          <w:bCs/>
          <w:spacing w:val="4"/>
          <w:kern w:val="36"/>
          <w:sz w:val="28"/>
          <w:szCs w:val="24"/>
          <w:lang w:eastAsia="zh-CN"/>
        </w:rPr>
        <w:t>（请在此注明项目类别）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11"/>
        <w:gridCol w:w="2697"/>
        <w:gridCol w:w="2034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7" w:type="pct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申报数</w:t>
            </w:r>
          </w:p>
        </w:tc>
        <w:tc>
          <w:tcPr>
            <w:tcW w:w="1452" w:type="pct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95" w:type="pct"/>
          </w:tcPr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拟推荐数</w:t>
            </w:r>
          </w:p>
        </w:tc>
        <w:tc>
          <w:tcPr>
            <w:tcW w:w="1404" w:type="pct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评审时间</w:t>
            </w:r>
          </w:p>
        </w:tc>
        <w:tc>
          <w:tcPr>
            <w:tcW w:w="1452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评审地点</w:t>
            </w:r>
          </w:p>
        </w:tc>
        <w:tc>
          <w:tcPr>
            <w:tcW w:w="1404" w:type="pct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pct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校内专家数</w:t>
            </w:r>
          </w:p>
        </w:tc>
        <w:tc>
          <w:tcPr>
            <w:tcW w:w="1452" w:type="pct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95" w:type="pct"/>
          </w:tcPr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校外专家数</w:t>
            </w:r>
          </w:p>
        </w:tc>
        <w:tc>
          <w:tcPr>
            <w:tcW w:w="1404" w:type="pct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评审概况</w:t>
            </w:r>
          </w:p>
        </w:tc>
        <w:tc>
          <w:tcPr>
            <w:tcW w:w="4604" w:type="pct"/>
            <w:gridSpan w:val="4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简要说明评审方法、评审流程、评审结果和校内公示情况</w:t>
            </w:r>
          </w:p>
          <w:p>
            <w:pPr>
              <w:rPr>
                <w:rFonts w:ascii="等线" w:hAnsi="等线" w:eastAsia="等线" w:cs="Times New Roman"/>
                <w:color w:val="000000"/>
                <w:szCs w:val="22"/>
                <w:shd w:val="clear" w:color="auto" w:fill="FFFFFF"/>
              </w:rPr>
            </w:pPr>
          </w:p>
          <w:p>
            <w:pPr>
              <w:spacing w:before="156" w:beforeLines="50" w:after="156" w:afterLines="50"/>
              <w:ind w:right="1281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before="156" w:beforeLines="50" w:after="156" w:afterLines="50"/>
              <w:ind w:right="1281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before="156" w:beforeLines="50" w:after="156" w:afterLines="50"/>
              <w:ind w:right="1281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before="156" w:beforeLines="50" w:after="156" w:afterLines="50"/>
              <w:ind w:right="1281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before="156" w:beforeLines="50" w:after="156" w:afterLines="50"/>
              <w:ind w:right="1281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before="156" w:beforeLines="50" w:after="156" w:afterLines="50"/>
              <w:ind w:right="1281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before="156" w:beforeLines="50" w:after="156" w:afterLines="50"/>
              <w:ind w:right="1281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before="156" w:beforeLines="50" w:after="156" w:afterLines="50"/>
              <w:ind w:right="1281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before="156" w:beforeLines="50" w:after="156" w:afterLines="50"/>
              <w:ind w:right="1281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before="156" w:beforeLines="50" w:after="156" w:afterLines="50"/>
              <w:ind w:right="1281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注：1.校外专</w:t>
      </w:r>
      <w:bookmarkStart w:id="0" w:name="_GoBack"/>
      <w:bookmarkEnd w:id="0"/>
      <w:r>
        <w:rPr>
          <w:rFonts w:hint="eastAsia" w:ascii="仿宋" w:hAnsi="仿宋" w:eastAsia="仿宋" w:cs="Times New Roman"/>
          <w:b/>
          <w:sz w:val="28"/>
          <w:szCs w:val="28"/>
        </w:rPr>
        <w:t>家不少于专家总人数的三分之一；</w:t>
      </w:r>
    </w:p>
    <w:p>
      <w:pPr>
        <w:spacing w:line="440" w:lineRule="exact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2.本表连同公示截图一并报送;</w:t>
      </w:r>
    </w:p>
    <w:p>
      <w:pPr>
        <w:spacing w:line="440" w:lineRule="exact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3.本表可复制。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mVmYTA4YWM2NTdhMmQwMDFjMjUwNzg1ZTNiYzkifQ=="/>
  </w:docVars>
  <w:rsids>
    <w:rsidRoot w:val="00000000"/>
    <w:rsid w:val="3F1C33B4"/>
    <w:rsid w:val="790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2023-09-15T01:56:00Z</dcterms:created>
  <dc:creator>Administrator</dc:creator>
  <cp:lastModifiedBy>荷玛</cp:lastModifiedBy>
  <dcterms:modified xsi:type="dcterms:W3CDTF">2023-09-15T01:59:52Z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A98C91ECA4BF4DECA67F30B47076DCDD_13</vt:lpwstr>
  </property>
</Properties>
</file>